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3"/>
        <w:bidi w:val="0"/>
        <w:spacing w:before="140" w:after="120"/>
        <w:jc w:val="start"/>
        <w:rPr>
          <w:rFonts w:ascii="Calibri" w:hAnsi="Calibri"/>
        </w:rPr>
      </w:pPr>
      <w:r>
        <w:rPr>
          <w:rStyle w:val="Strong"/>
          <w:rFonts w:ascii="Calibri" w:hAnsi="Calibri"/>
          <w:b/>
          <w:bCs/>
        </w:rPr>
        <w:t>The Problem: Confusing Description with Reality</w:t>
      </w:r>
    </w:p>
    <w:p>
      <w:pPr>
        <w:pStyle w:val="BodyText"/>
        <w:bidi w:val="0"/>
        <w:jc w:val="start"/>
        <w:rPr/>
      </w:pPr>
      <w:r>
        <w:rPr>
          <w:rStyle w:val="Strong"/>
        </w:rPr>
        <w:t>1. The Initial Realization</w:t>
      </w:r>
      <w:r>
        <w:rPr/>
        <w:br/>
        <w:t xml:space="preserve">Yesterday, everything was fine. I was writing my guide without stress, free to think about anything. But then, in the evening, I started reflecting on how I </w:t>
      </w:r>
      <w:r>
        <w:rPr>
          <w:rStyle w:val="Emphasis"/>
        </w:rPr>
        <w:t>describe</w:t>
      </w:r>
      <w:r>
        <w:rPr/>
        <w:t xml:space="preserve"> reality—and suddenly, the world I imagined through those descriptions felt </w:t>
      </w:r>
      <w:r>
        <w:rPr>
          <w:rStyle w:val="Emphasis"/>
        </w:rPr>
        <w:t>awful</w:t>
      </w:r>
      <w:r>
        <w:rPr/>
        <w:t xml:space="preserve">. Not just uncomfortable, but repulsive, stagnant, even grotesque in places. I realized I could ignore these thoughts, distract myself, but that wouldn’t change the fact that I </w:t>
      </w:r>
      <w:r>
        <w:rPr>
          <w:rStyle w:val="Emphasis"/>
        </w:rPr>
        <w:t>live</w:t>
      </w:r>
      <w:r>
        <w:rPr/>
        <w:t xml:space="preserve"> in this world. Or do I?</w:t>
      </w:r>
    </w:p>
    <w:p>
      <w:pPr>
        <w:pStyle w:val="BodyText"/>
        <w:bidi w:val="0"/>
        <w:jc w:val="start"/>
        <w:rPr/>
      </w:pPr>
      <w:r>
        <w:rPr>
          <w:rStyle w:val="Strong"/>
        </w:rPr>
        <w:t>2. The Core Confusion: Words vs. Reality</w:t>
      </w:r>
      <w:r>
        <w:rPr/>
        <w:br/>
        <w:t xml:space="preserve">The issue boiled down to this: When I observe the world, I describe it with words. But then I start </w:t>
      </w:r>
      <w:r>
        <w:rPr>
          <w:rStyle w:val="Emphasis"/>
        </w:rPr>
        <w:t>thinking about those words</w:t>
      </w:r>
      <w:r>
        <w:rPr/>
        <w:t xml:space="preserve">—not the reality they’re supposed to represent, but the </w:t>
      </w:r>
      <w:r>
        <w:rPr>
          <w:rStyle w:val="Emphasis"/>
        </w:rPr>
        <w:t>mental images</w:t>
      </w:r>
      <w:r>
        <w:rPr/>
        <w:t xml:space="preserve"> they evoke. And here’s the trap: I begin to believe that these </w:t>
      </w:r>
      <w:r>
        <w:rPr>
          <w:rStyle w:val="Emphasis"/>
        </w:rPr>
        <w:t>imagined</w:t>
      </w:r>
      <w:r>
        <w:rPr/>
        <w:t xml:space="preserve"> interpretations </w:t>
      </w:r>
      <w:r>
        <w:rPr>
          <w:rStyle w:val="Emphasis"/>
        </w:rPr>
        <w:t>are</w:t>
      </w:r>
      <w:r>
        <w:rPr/>
        <w:t xml:space="preserve"> the real world I inhabit.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First Belief</w:t>
      </w:r>
      <w:r>
        <w:rPr/>
        <w:t xml:space="preserve">: The </w:t>
      </w:r>
      <w:r>
        <w:rPr>
          <w:rStyle w:val="Emphasis"/>
        </w:rPr>
        <w:t>meaning</w:t>
      </w:r>
      <w:r>
        <w:rPr/>
        <w:t xml:space="preserve"> of words (both their definitions and the mental pictures they conjure) equals reality.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Second Belief</w:t>
      </w:r>
      <w:r>
        <w:rPr/>
        <w:t xml:space="preserve">: What I </w:t>
      </w:r>
      <w:r>
        <w:rPr>
          <w:rStyle w:val="Emphasis"/>
        </w:rPr>
        <w:t>see</w:t>
      </w:r>
      <w:r>
        <w:rPr/>
        <w:t xml:space="preserve"> is reality.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Third Belief</w:t>
      </w:r>
      <w:r>
        <w:rPr/>
        <w:t xml:space="preserve">: The world I </w:t>
      </w:r>
      <w:r>
        <w:rPr>
          <w:rStyle w:val="Emphasis"/>
        </w:rPr>
        <w:t>describe</w:t>
      </w:r>
      <w:r>
        <w:rPr/>
        <w:t xml:space="preserve"> (via words) is the world I </w:t>
      </w:r>
      <w:r>
        <w:rPr>
          <w:rStyle w:val="Emphasis"/>
        </w:rPr>
        <w:t>live in</w:t>
      </w:r>
      <w:r>
        <w:rPr/>
        <w:t xml:space="preserve">. </w:t>
      </w:r>
    </w:p>
    <w:p>
      <w:pPr>
        <w:pStyle w:val="BodyText"/>
        <w:bidi w:val="0"/>
        <w:jc w:val="start"/>
        <w:rPr/>
      </w:pPr>
      <w:r>
        <w:rPr/>
        <w:t>But these beliefs are flawed because: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The words I use to describe observations are just </w:t>
      </w:r>
      <w:r>
        <w:rPr>
          <w:rStyle w:val="Emphasis"/>
        </w:rPr>
        <w:t>tools</w:t>
      </w:r>
      <w:r>
        <w:rPr/>
        <w:t xml:space="preserve">—they’re not the world itself.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When I later </w:t>
      </w:r>
      <w:r>
        <w:rPr>
          <w:rStyle w:val="Emphasis"/>
        </w:rPr>
        <w:t>imagine</w:t>
      </w:r>
      <w:r>
        <w:rPr/>
        <w:t xml:space="preserve"> the meaning of those words, I’m not seeing reality; I’m seeing a </w:t>
      </w:r>
      <w:r>
        <w:rPr>
          <w:rStyle w:val="Emphasis"/>
        </w:rPr>
        <w:t>mental construct</w:t>
      </w:r>
      <w:r>
        <w:rPr/>
        <w:t xml:space="preserve">, a "world" that exists only in my head. </w:t>
      </w:r>
    </w:p>
    <w:p>
      <w:pPr>
        <w:pStyle w:val="BodyText"/>
        <w:bidi w:val="0"/>
        <w:jc w:val="start"/>
        <w:rPr/>
      </w:pPr>
      <w:r>
        <w:rPr>
          <w:rStyle w:val="Strong"/>
        </w:rPr>
        <w:t>Example</w:t>
      </w:r>
      <w:r>
        <w:rPr/>
        <w:t xml:space="preserve">: If I say, </w:t>
      </w:r>
      <w:r>
        <w:rPr>
          <w:rStyle w:val="Emphasis"/>
        </w:rPr>
        <w:t>"The world is meaningless,"</w:t>
      </w:r>
      <w:r>
        <w:rPr/>
        <w:t xml:space="preserve"> and then </w:t>
      </w:r>
      <w:r>
        <w:rPr>
          <w:rStyle w:val="Emphasis"/>
        </w:rPr>
        <w:t>picture</w:t>
      </w:r>
      <w:r>
        <w:rPr/>
        <w:t xml:space="preserve"> a meaningless world, that image isn’t reality—it’s a </w:t>
      </w:r>
      <w:r>
        <w:rPr>
          <w:rStyle w:val="Emphasis"/>
        </w:rPr>
        <w:t>distorted projection</w:t>
      </w:r>
      <w:r>
        <w:rPr/>
        <w:t xml:space="preserve"> of my own mind. The real world (whatever that is) remains unchanged. The "meaningless world" I imagine is just a </w:t>
      </w:r>
      <w:r>
        <w:rPr>
          <w:rStyle w:val="Emphasis"/>
        </w:rPr>
        <w:t>story</w:t>
      </w:r>
      <w:r>
        <w:rPr/>
        <w:t xml:space="preserve"> I tell myself, not the place where my body exists.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Three Fundamental Beliefs (and Why They’re Wrong)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"I see what I see."</w:t>
      </w:r>
    </w:p>
    <w:p>
      <w:pPr>
        <w:pStyle w:val="BodyText"/>
        <w:numPr>
          <w:ilvl w:val="1"/>
          <w:numId w:val="3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I assume my perceptions are accurate. But what if they’re not? What if what I "see" is just another layer of interpretation?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"What I see is reality."</w:t>
      </w:r>
    </w:p>
    <w:p>
      <w:pPr>
        <w:pStyle w:val="BodyText"/>
        <w:numPr>
          <w:ilvl w:val="1"/>
          <w:numId w:val="3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Even if I doubt my perceptions, I still might believe that </w:t>
      </w:r>
      <w:r>
        <w:rPr>
          <w:rStyle w:val="Emphasis"/>
        </w:rPr>
        <w:t>whatever</w:t>
      </w:r>
      <w:r>
        <w:rPr/>
        <w:t xml:space="preserve"> I’m perceiving (however flawed) is the "real world." But is it? Or is it just another mental model?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"The meaning of words = the world I live in."</w:t>
      </w:r>
    </w:p>
    <w:p>
      <w:pPr>
        <w:pStyle w:val="BodyText"/>
        <w:numPr>
          <w:ilvl w:val="1"/>
          <w:numId w:val="3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This is the most insidious. When I describe reality with words, then </w:t>
      </w:r>
      <w:r>
        <w:rPr>
          <w:rStyle w:val="Emphasis"/>
        </w:rPr>
        <w:t>reflect</w:t>
      </w:r>
      <w:r>
        <w:rPr/>
        <w:t xml:space="preserve"> on those words, I mistake the </w:t>
      </w:r>
      <w:r>
        <w:rPr>
          <w:rStyle w:val="Emphasis"/>
        </w:rPr>
        <w:t>description</w:t>
      </w:r>
      <w:r>
        <w:rPr/>
        <w:t xml:space="preserve"> for the </w:t>
      </w:r>
      <w:r>
        <w:rPr>
          <w:rStyle w:val="Emphasis"/>
        </w:rPr>
        <w:t>thing itself</w:t>
      </w:r>
      <w:r>
        <w:rPr/>
        <w:t xml:space="preserve">. </w:t>
      </w:r>
    </w:p>
    <w:p>
      <w:pPr>
        <w:pStyle w:val="BodyText"/>
        <w:numPr>
          <w:ilvl w:val="1"/>
          <w:numId w:val="3"/>
        </w:numPr>
        <w:tabs>
          <w:tab w:val="clear" w:pos="709"/>
          <w:tab w:val="left" w:pos="1418" w:leader="none"/>
        </w:tabs>
        <w:bidi w:val="0"/>
        <w:ind w:hanging="283" w:start="1418"/>
        <w:jc w:val="start"/>
        <w:rPr/>
      </w:pPr>
      <w:r>
        <w:rPr>
          <w:rStyle w:val="Strong"/>
        </w:rPr>
        <w:t>Key Insight</w:t>
      </w:r>
      <w:r>
        <w:rPr/>
        <w:t xml:space="preserve">: The world I imagine when I think about words is </w:t>
      </w:r>
      <w:r>
        <w:rPr>
          <w:rStyle w:val="Emphasis"/>
        </w:rPr>
        <w:t>not</w:t>
      </w:r>
      <w:r>
        <w:rPr/>
        <w:t xml:space="preserve"> the world outside my head. It’s a </w:t>
      </w:r>
      <w:r>
        <w:rPr>
          <w:rStyle w:val="Emphasis"/>
        </w:rPr>
        <w:t>simulation</w:t>
      </w:r>
      <w:r>
        <w:rPr/>
        <w:t xml:space="preserve">—a private, internal movie that has no bearing on the actual environment my body occupies. 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Illusion of "Living in the Imagined World"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The Trap</w:t>
      </w:r>
      <w:r>
        <w:rPr/>
        <w:t xml:space="preserve">: I start to believe that the world I </w:t>
      </w:r>
      <w:r>
        <w:rPr>
          <w:rStyle w:val="Emphasis"/>
        </w:rPr>
        <w:t>describe</w:t>
      </w:r>
      <w:r>
        <w:rPr/>
        <w:t xml:space="preserve"> (and then </w:t>
      </w:r>
      <w:r>
        <w:rPr>
          <w:rStyle w:val="Emphasis"/>
        </w:rPr>
        <w:t>visualize</w:t>
      </w:r>
      <w:r>
        <w:rPr/>
        <w:t xml:space="preserve">) is the world I </w:t>
      </w:r>
      <w:r>
        <w:rPr>
          <w:rStyle w:val="Emphasis"/>
        </w:rPr>
        <w:t>inhabit</w:t>
      </w:r>
      <w:r>
        <w:rPr/>
        <w:t>. But that’s impossible because:</w:t>
      </w:r>
    </w:p>
    <w:p>
      <w:pPr>
        <w:pStyle w:val="BodyText"/>
        <w:numPr>
          <w:ilvl w:val="1"/>
          <w:numId w:val="4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The imagined world is </w:t>
      </w:r>
      <w:r>
        <w:rPr>
          <w:rStyle w:val="Emphasis"/>
        </w:rPr>
        <w:t>inside</w:t>
      </w:r>
      <w:r>
        <w:rPr/>
        <w:t xml:space="preserve"> my mind. </w:t>
      </w:r>
    </w:p>
    <w:p>
      <w:pPr>
        <w:pStyle w:val="BodyText"/>
        <w:numPr>
          <w:ilvl w:val="1"/>
          <w:numId w:val="4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The real world (if it exists) is </w:t>
      </w:r>
      <w:r>
        <w:rPr>
          <w:rStyle w:val="Emphasis"/>
        </w:rPr>
        <w:t>outside</w:t>
      </w:r>
      <w:r>
        <w:rPr/>
        <w:t xml:space="preserve"> my mind. </w:t>
      </w:r>
    </w:p>
    <w:p>
      <w:pPr>
        <w:pStyle w:val="BodyText"/>
        <w:numPr>
          <w:ilvl w:val="1"/>
          <w:numId w:val="4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I’ve never seen the "real world" directly—I only have </w:t>
      </w:r>
      <w:r>
        <w:rPr>
          <w:rStyle w:val="Emphasis"/>
        </w:rPr>
        <w:t>observations</w:t>
      </w:r>
      <w:r>
        <w:rPr/>
        <w:t xml:space="preserve"> (which are already filtered) and </w:t>
      </w:r>
      <w:r>
        <w:rPr>
          <w:rStyle w:val="Emphasis"/>
        </w:rPr>
        <w:t>descriptions</w:t>
      </w:r>
      <w:r>
        <w:rPr/>
        <w:t xml:space="preserve"> (which are even further removed).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The Paradox</w:t>
      </w:r>
      <w:r>
        <w:rPr/>
        <w:t>:</w:t>
      </w:r>
    </w:p>
    <w:p>
      <w:pPr>
        <w:pStyle w:val="BodyText"/>
        <w:numPr>
          <w:ilvl w:val="1"/>
          <w:numId w:val="4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I don’t even believe I </w:t>
      </w:r>
      <w:r>
        <w:rPr>
          <w:rStyle w:val="Emphasis"/>
        </w:rPr>
        <w:t>see</w:t>
      </w:r>
      <w:r>
        <w:rPr/>
        <w:t xml:space="preserve"> reality accurately. </w:t>
      </w:r>
    </w:p>
    <w:p>
      <w:pPr>
        <w:pStyle w:val="BodyText"/>
        <w:numPr>
          <w:ilvl w:val="1"/>
          <w:numId w:val="4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I don’t believe what I see </w:t>
      </w:r>
      <w:r>
        <w:rPr>
          <w:rStyle w:val="Emphasis"/>
        </w:rPr>
        <w:t>is</w:t>
      </w:r>
      <w:r>
        <w:rPr/>
        <w:t xml:space="preserve"> reality. </w:t>
      </w:r>
    </w:p>
    <w:p>
      <w:pPr>
        <w:pStyle w:val="BodyText"/>
        <w:numPr>
          <w:ilvl w:val="1"/>
          <w:numId w:val="4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>
          <w:rStyle w:val="Emphasis"/>
        </w:rPr>
        <w:t>Yet</w:t>
      </w:r>
      <w:r>
        <w:rPr/>
        <w:t xml:space="preserve"> I still believe that the world I </w:t>
      </w:r>
      <w:r>
        <w:rPr>
          <w:rStyle w:val="Emphasis"/>
        </w:rPr>
        <w:t>describe</w:t>
      </w:r>
      <w:r>
        <w:rPr/>
        <w:t xml:space="preserve"> (and then imagine) is the world I live in. </w:t>
      </w:r>
    </w:p>
    <w:p>
      <w:pPr>
        <w:pStyle w:val="BodyText"/>
        <w:numPr>
          <w:ilvl w:val="1"/>
          <w:numId w:val="4"/>
        </w:numPr>
        <w:tabs>
          <w:tab w:val="clear" w:pos="709"/>
          <w:tab w:val="left" w:pos="1418" w:leader="none"/>
        </w:tabs>
        <w:bidi w:val="0"/>
        <w:ind w:hanging="283" w:start="1418"/>
        <w:jc w:val="start"/>
        <w:rPr/>
      </w:pPr>
      <w:r>
        <w:rPr>
          <w:rStyle w:val="Strong"/>
        </w:rPr>
        <w:t>Why?</w:t>
      </w:r>
      <w:r>
        <w:rPr/>
        <w:t xml:space="preserve"> Because it </w:t>
      </w:r>
      <w:r>
        <w:rPr>
          <w:rStyle w:val="Emphasis"/>
        </w:rPr>
        <w:t>feels</w:t>
      </w:r>
      <w:r>
        <w:rPr/>
        <w:t xml:space="preserve"> like it. The descriptions and mental images are so vivid that they </w:t>
      </w:r>
      <w:r>
        <w:rPr>
          <w:rStyle w:val="Emphasis"/>
        </w:rPr>
        <w:t>replace</w:t>
      </w:r>
      <w:r>
        <w:rPr/>
        <w:t xml:space="preserve"> reality in my experience. 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Solution: Disbelieving the Description</w:t>
      </w:r>
    </w:p>
    <w:p>
      <w:pPr>
        <w:pStyle w:val="BodyText"/>
        <w:bidi w:val="0"/>
        <w:jc w:val="start"/>
        <w:rPr/>
      </w:pPr>
      <w:r>
        <w:rPr/>
        <w:t xml:space="preserve">The way out is to </w:t>
      </w:r>
      <w:r>
        <w:rPr>
          <w:rStyle w:val="Strong"/>
        </w:rPr>
        <w:t>stop confusing the map with the territory</w:t>
      </w:r>
      <w:r>
        <w:rPr/>
        <w:t>: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Don’t believe you see what you see</w:t>
      </w:r>
      <w:r>
        <w:rPr/>
        <w:t xml:space="preserve">. </w:t>
      </w:r>
    </w:p>
    <w:p>
      <w:pPr>
        <w:pStyle w:val="BodyText"/>
        <w:numPr>
          <w:ilvl w:val="1"/>
          <w:numId w:val="5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Your perceptions are interpretations, not raw reality. 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Don’t believe what you see is reality</w:t>
      </w:r>
      <w:r>
        <w:rPr/>
        <w:t xml:space="preserve">. </w:t>
      </w:r>
    </w:p>
    <w:p>
      <w:pPr>
        <w:pStyle w:val="BodyText"/>
        <w:numPr>
          <w:ilvl w:val="1"/>
          <w:numId w:val="5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Even if you trust your senses, they’re limited and biased. 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Don’t believe the meaning of words = the world you live in</w:t>
      </w:r>
      <w:r>
        <w:rPr/>
        <w:t xml:space="preserve">. </w:t>
      </w:r>
    </w:p>
    <w:p>
      <w:pPr>
        <w:pStyle w:val="BodyText"/>
        <w:numPr>
          <w:ilvl w:val="1"/>
          <w:numId w:val="5"/>
        </w:numPr>
        <w:tabs>
          <w:tab w:val="clear" w:pos="709"/>
          <w:tab w:val="left" w:pos="1418" w:leader="none"/>
        </w:tabs>
        <w:bidi w:val="0"/>
        <w:ind w:hanging="283" w:start="1418"/>
        <w:jc w:val="start"/>
        <w:rPr/>
      </w:pPr>
      <w:r>
        <w:rPr/>
        <w:t xml:space="preserve">The mental world built from descriptions is a </w:t>
      </w:r>
      <w:r>
        <w:rPr>
          <w:rStyle w:val="Emphasis"/>
        </w:rPr>
        <w:t>fiction</w:t>
      </w:r>
      <w:r>
        <w:rPr/>
        <w:t xml:space="preserve">. It’s useful (maybe), but it’s not </w:t>
      </w:r>
      <w:r>
        <w:rPr>
          <w:rStyle w:val="Emphasis"/>
        </w:rPr>
        <w:t>real</w:t>
      </w:r>
      <w:r>
        <w:rPr/>
        <w:t xml:space="preserve">. </w:t>
      </w:r>
    </w:p>
    <w:p>
      <w:pPr>
        <w:pStyle w:val="BodyText"/>
        <w:bidi w:val="0"/>
        <w:jc w:val="start"/>
        <w:rPr/>
      </w:pPr>
      <w:r>
        <w:rPr>
          <w:rStyle w:val="Strong"/>
        </w:rPr>
        <w:t>Result</w:t>
      </w:r>
      <w:r>
        <w:rPr/>
        <w:t>: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The "awful world" I imagined? Just a story. A temporary mental construct. 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The real world (whatever that is) remains unaffected by my descriptions. 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I can </w:t>
      </w:r>
      <w:r>
        <w:rPr>
          <w:rStyle w:val="Emphasis"/>
        </w:rPr>
        <w:t>choose</w:t>
      </w:r>
      <w:r>
        <w:rPr/>
        <w:t xml:space="preserve"> to stop fixating on the imagined world because it’s </w:t>
      </w:r>
      <w:r>
        <w:rPr>
          <w:rStyle w:val="Emphasis"/>
        </w:rPr>
        <w:t>not where I actually live</w:t>
      </w:r>
      <w:r>
        <w:rPr/>
        <w:t xml:space="preserve">. 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Lingering Questions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Where am I, then?</w:t>
      </w:r>
    </w:p>
    <w:p>
      <w:pPr>
        <w:pStyle w:val="BodyText"/>
        <w:numPr>
          <w:ilvl w:val="1"/>
          <w:numId w:val="7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If the imagined world isn’t real, and I don’t trust my perceptions, </w:t>
      </w:r>
      <w:r>
        <w:rPr>
          <w:rStyle w:val="Emphasis"/>
        </w:rPr>
        <w:t>where</w:t>
      </w:r>
      <w:r>
        <w:rPr/>
        <w:t xml:space="preserve"> do I exist? </w:t>
      </w:r>
    </w:p>
    <w:p>
      <w:pPr>
        <w:pStyle w:val="BodyText"/>
        <w:numPr>
          <w:ilvl w:val="1"/>
          <w:numId w:val="7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Am I in the "real world" outside my head? Or am I just a consciousness floating in a void? 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Can I stop thinking about it?</w:t>
      </w:r>
    </w:p>
    <w:p>
      <w:pPr>
        <w:pStyle w:val="BodyText"/>
        <w:numPr>
          <w:ilvl w:val="1"/>
          <w:numId w:val="7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Yes—but not by forcing myself. Instead, by recognizing that the imagined world is </w:t>
      </w:r>
      <w:r>
        <w:rPr>
          <w:rStyle w:val="Emphasis"/>
        </w:rPr>
        <w:t>optional</w:t>
      </w:r>
      <w:r>
        <w:rPr/>
        <w:t xml:space="preserve">. </w:t>
      </w:r>
    </w:p>
    <w:p>
      <w:pPr>
        <w:pStyle w:val="BodyText"/>
        <w:numPr>
          <w:ilvl w:val="1"/>
          <w:numId w:val="7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I can observe reality (or try to) without </w:t>
      </w:r>
      <w:r>
        <w:rPr>
          <w:rStyle w:val="Emphasis"/>
        </w:rPr>
        <w:t>describing</w:t>
      </w:r>
      <w:r>
        <w:rPr/>
        <w:t xml:space="preserve"> it, and without </w:t>
      </w:r>
      <w:r>
        <w:rPr>
          <w:rStyle w:val="Emphasis"/>
        </w:rPr>
        <w:t>believing</w:t>
      </w:r>
      <w:r>
        <w:rPr/>
        <w:t xml:space="preserve"> the descriptions. 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Does this help?</w:t>
      </w:r>
    </w:p>
    <w:p>
      <w:pPr>
        <w:pStyle w:val="BodyText"/>
        <w:numPr>
          <w:ilvl w:val="1"/>
          <w:numId w:val="7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Intellectually, yes. Emotionally? Not yet. The habit of describing-and-believing is deep. </w:t>
      </w:r>
    </w:p>
    <w:p>
      <w:pPr>
        <w:pStyle w:val="BodyText"/>
        <w:numPr>
          <w:ilvl w:val="1"/>
          <w:numId w:val="7"/>
        </w:numPr>
        <w:tabs>
          <w:tab w:val="clear" w:pos="709"/>
          <w:tab w:val="left" w:pos="1418" w:leader="none"/>
        </w:tabs>
        <w:bidi w:val="0"/>
        <w:ind w:hanging="283" w:start="1418"/>
        <w:jc w:val="start"/>
        <w:rPr/>
      </w:pPr>
      <w:r>
        <w:rPr/>
        <w:t xml:space="preserve">But now I see the </w:t>
      </w:r>
      <w:r>
        <w:rPr>
          <w:rStyle w:val="Emphasis"/>
        </w:rPr>
        <w:t>mechanism</w:t>
      </w:r>
      <w:r>
        <w:rPr/>
        <w:t xml:space="preserve"> of the trap. That’s progress. 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Bigger Picture: A Fourth Belief?</w:t>
      </w:r>
    </w:p>
    <w:p>
      <w:pPr>
        <w:pStyle w:val="BodyText"/>
        <w:bidi w:val="0"/>
        <w:jc w:val="start"/>
        <w:rPr/>
      </w:pPr>
      <w:r>
        <w:rPr/>
        <w:t>There might be a deeper layer:</w:t>
      </w:r>
    </w:p>
    <w:p>
      <w:pPr>
        <w:pStyle w:val="BodyText"/>
        <w:numPr>
          <w:ilvl w:val="0"/>
          <w:numId w:val="8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Belief in "living" itself</w:t>
      </w:r>
      <w:r>
        <w:rPr/>
        <w:t xml:space="preserve">: Do I even believe I </w:t>
      </w:r>
      <w:r>
        <w:rPr>
          <w:rStyle w:val="Emphasis"/>
        </w:rPr>
        <w:t>exist</w:t>
      </w:r>
      <w:r>
        <w:rPr/>
        <w:t xml:space="preserve">? If I don’t, then the question of "which world I live in" becomes meaningless. </w:t>
      </w:r>
    </w:p>
    <w:p>
      <w:pPr>
        <w:pStyle w:val="BodyText"/>
        <w:numPr>
          <w:ilvl w:val="0"/>
          <w:numId w:val="8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But dismissing existence entirely feels like a cop-out. The problem isn’t that I </w:t>
      </w:r>
      <w:r>
        <w:rPr>
          <w:rStyle w:val="Emphasis"/>
        </w:rPr>
        <w:t>live</w:t>
      </w:r>
      <w:r>
        <w:rPr/>
        <w:t xml:space="preserve">—it’s that I </w:t>
      </w:r>
      <w:r>
        <w:rPr>
          <w:rStyle w:val="Emphasis"/>
        </w:rPr>
        <w:t>misplace</w:t>
      </w:r>
      <w:r>
        <w:rPr/>
        <w:t xml:space="preserve"> where and how I live. </w:t>
      </w:r>
    </w:p>
    <w:p>
      <w:pPr>
        <w:pStyle w:val="BodyText"/>
        <w:bidi w:val="0"/>
        <w:jc w:val="start"/>
        <w:rPr/>
      </w:pPr>
      <w:r>
        <w:rPr>
          <w:rStyle w:val="Strong"/>
        </w:rPr>
        <w:t>Alternative Approach</w:t>
      </w:r>
      <w:r>
        <w:rPr/>
        <w:t>:</w:t>
      </w:r>
    </w:p>
    <w:p>
      <w:pPr>
        <w:pStyle w:val="BodyText"/>
        <w:numPr>
          <w:ilvl w:val="0"/>
          <w:numId w:val="9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Instead of trying to </w:t>
      </w:r>
      <w:r>
        <w:rPr>
          <w:rStyle w:val="Emphasis"/>
        </w:rPr>
        <w:t>believe</w:t>
      </w:r>
      <w:r>
        <w:rPr/>
        <w:t xml:space="preserve"> or </w:t>
      </w:r>
      <w:r>
        <w:rPr>
          <w:rStyle w:val="Emphasis"/>
        </w:rPr>
        <w:t>disbelieve</w:t>
      </w:r>
      <w:r>
        <w:rPr/>
        <w:t xml:space="preserve"> in reality, maybe I should focus on </w:t>
      </w:r>
      <w:r>
        <w:rPr>
          <w:rStyle w:val="Emphasis"/>
        </w:rPr>
        <w:t>action</w:t>
      </w:r>
      <w:r>
        <w:rPr/>
        <w:t xml:space="preserve">. </w:t>
      </w:r>
    </w:p>
    <w:p>
      <w:pPr>
        <w:pStyle w:val="BodyText"/>
        <w:numPr>
          <w:ilvl w:val="0"/>
          <w:numId w:val="9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The imagined world only matters if I </w:t>
      </w:r>
      <w:r>
        <w:rPr>
          <w:rStyle w:val="Emphasis"/>
        </w:rPr>
        <w:t>act</w:t>
      </w:r>
      <w:r>
        <w:rPr/>
        <w:t xml:space="preserve"> as if it’s real. If I stop letting it dictate my emotions, it loses power. 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Testing the Framework</w:t>
      </w:r>
    </w:p>
    <w:p>
      <w:pPr>
        <w:pStyle w:val="BodyText"/>
        <w:bidi w:val="0"/>
        <w:jc w:val="start"/>
        <w:rPr/>
      </w:pPr>
      <w:r>
        <w:rPr/>
        <w:t>For now, the working model is:</w:t>
      </w:r>
    </w:p>
    <w:p>
      <w:pPr>
        <w:pStyle w:val="BodyText"/>
        <w:numPr>
          <w:ilvl w:val="0"/>
          <w:numId w:val="10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Observe</w:t>
      </w:r>
      <w:r>
        <w:rPr/>
        <w:t xml:space="preserve"> without immediately describing. </w:t>
      </w:r>
    </w:p>
    <w:p>
      <w:pPr>
        <w:pStyle w:val="BodyText"/>
        <w:numPr>
          <w:ilvl w:val="0"/>
          <w:numId w:val="10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If I </w:t>
      </w:r>
      <w:r>
        <w:rPr>
          <w:rStyle w:val="Emphasis"/>
        </w:rPr>
        <w:t>do</w:t>
      </w:r>
      <w:r>
        <w:rPr/>
        <w:t xml:space="preserve"> describe, </w:t>
      </w:r>
      <w:r>
        <w:rPr>
          <w:rStyle w:val="Strong"/>
        </w:rPr>
        <w:t>don’t confuse the description with reality</w:t>
      </w:r>
      <w:r>
        <w:rPr/>
        <w:t xml:space="preserve">. </w:t>
      </w:r>
    </w:p>
    <w:p>
      <w:pPr>
        <w:pStyle w:val="BodyText"/>
        <w:numPr>
          <w:ilvl w:val="0"/>
          <w:numId w:val="10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If I </w:t>
      </w:r>
      <w:r>
        <w:rPr>
          <w:rStyle w:val="Emphasis"/>
        </w:rPr>
        <w:t>imagine</w:t>
      </w:r>
      <w:r>
        <w:rPr/>
        <w:t xml:space="preserve"> the description, </w:t>
      </w:r>
      <w:r>
        <w:rPr>
          <w:rStyle w:val="Strong"/>
        </w:rPr>
        <w:t>remember it’s a mental artifact</w:t>
      </w:r>
      <w:r>
        <w:rPr/>
        <w:t xml:space="preserve">, not the world outside. </w:t>
      </w:r>
    </w:p>
    <w:p>
      <w:pPr>
        <w:pStyle w:val="BodyText"/>
        <w:numPr>
          <w:ilvl w:val="0"/>
          <w:numId w:val="10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Live</w:t>
      </w:r>
      <w:r>
        <w:rPr/>
        <w:t xml:space="preserve"> in the space </w:t>
      </w:r>
      <w:r>
        <w:rPr>
          <w:rStyle w:val="Emphasis"/>
        </w:rPr>
        <w:t>before</w:t>
      </w:r>
      <w:r>
        <w:rPr/>
        <w:t xml:space="preserve"> description—the raw, undistorted (as much as possible) experience. </w:t>
      </w:r>
    </w:p>
    <w:p>
      <w:pPr>
        <w:pStyle w:val="BodyText"/>
        <w:bidi w:val="0"/>
        <w:jc w:val="start"/>
        <w:rPr/>
      </w:pPr>
      <w:r>
        <w:rPr>
          <w:rStyle w:val="Strong"/>
        </w:rPr>
        <w:t>Will it work?</w:t>
      </w:r>
      <w:r>
        <w:rPr/>
        <w:br/>
        <w:t xml:space="preserve">I don’t know. But it’s the first time the problem feels </w:t>
      </w:r>
      <w:r>
        <w:rPr>
          <w:rStyle w:val="Emphasis"/>
        </w:rPr>
        <w:t>solvable</w:t>
      </w:r>
      <w:r>
        <w:rPr/>
        <w:t>, not just an endless loop of doubt.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Final Thought: The Boundary Between Worlds</w:t>
      </w:r>
    </w:p>
    <w:p>
      <w:pPr>
        <w:pStyle w:val="BodyText"/>
        <w:bidi w:val="0"/>
        <w:jc w:val="start"/>
        <w:rPr/>
      </w:pPr>
      <w:r>
        <w:rPr/>
        <w:t>The imagined world and the "real" world are separated by a boundary:</w:t>
      </w:r>
    </w:p>
    <w:p>
      <w:pPr>
        <w:pStyle w:val="BodyText"/>
        <w:numPr>
          <w:ilvl w:val="0"/>
          <w:numId w:val="1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On one side: </w:t>
      </w:r>
      <w:r>
        <w:rPr>
          <w:rStyle w:val="Strong"/>
        </w:rPr>
        <w:t>Words and their meanings</w:t>
      </w:r>
      <w:r>
        <w:rPr/>
        <w:t xml:space="preserve"> (internal, subjective, malleable). </w:t>
      </w:r>
    </w:p>
    <w:p>
      <w:pPr>
        <w:pStyle w:val="BodyText"/>
        <w:numPr>
          <w:ilvl w:val="0"/>
          <w:numId w:val="1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On the other side: </w:t>
      </w:r>
      <w:r>
        <w:rPr>
          <w:rStyle w:val="Strong"/>
        </w:rPr>
        <w:t>...something else</w:t>
      </w:r>
      <w:r>
        <w:rPr/>
        <w:t xml:space="preserve"> (unknown, but not the same as the stories I tell myself). </w:t>
      </w:r>
    </w:p>
    <w:p>
      <w:pPr>
        <w:pStyle w:val="BodyText"/>
        <w:bidi w:val="0"/>
        <w:jc w:val="start"/>
        <w:rPr/>
      </w:pPr>
      <w:r>
        <w:rPr>
          <w:rStyle w:val="Strong"/>
        </w:rPr>
        <w:t>The goal</w:t>
      </w:r>
      <w:r>
        <w:rPr/>
        <w:t xml:space="preserve">: Learn to </w:t>
      </w:r>
      <w:r>
        <w:rPr>
          <w:rStyle w:val="Emphasis"/>
        </w:rPr>
        <w:t>see</w:t>
      </w:r>
      <w:r>
        <w:rPr/>
        <w:t xml:space="preserve"> that boundary. To live </w:t>
      </w:r>
      <w:r>
        <w:rPr>
          <w:rStyle w:val="Emphasis"/>
        </w:rPr>
        <w:t>there</w:t>
      </w:r>
      <w:r>
        <w:rPr/>
        <w:t>, in the space between description and reality.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BodyText"/>
        <w:bidi w:val="0"/>
        <w:jc w:val="start"/>
        <w:rPr/>
      </w:pPr>
      <w:r>
        <w:rPr>
          <w:rStyle w:val="Strong"/>
        </w:rPr>
        <w:t>Closing Note</w:t>
      </w:r>
      <w:r>
        <w:rPr/>
        <w:t>:</w:t>
        <w:br/>
        <w:t xml:space="preserve">This isn’t about denying reality or retreating into nihilism. It’s about </w:t>
      </w:r>
      <w:r>
        <w:rPr>
          <w:rStyle w:val="Emphasis"/>
        </w:rPr>
        <w:t>clarity</w:t>
      </w:r>
      <w:r>
        <w:rPr/>
        <w:t>—recognizing that the world I fear (the one I describe) isn’t the world I’m in. And that changes everything.</w:t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sectPr>
      <w:type w:val="nextPage"/>
      <w:pgSz w:w="11906" w:h="16838"/>
      <w:pgMar w:left="720" w:right="720" w:gutter="0" w:header="0" w:top="720" w:footer="0" w:bottom="72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00" w:characterSet="windows-1252"/>
    <w:family w:val="swiss"/>
    <w:pitch w:val="variable"/>
  </w:font>
  <w:font w:name="Calibri">
    <w:charset w:val="00" w:characterSet="windows-1252"/>
    <w:family w:val="swiss"/>
    <w:pitch w:val="variable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2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3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4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5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6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7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8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9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10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decimal"/>
      <w:lvlText w:val="%2."/>
      <w:lvlJc w:val="start"/>
      <w:pPr>
        <w:tabs>
          <w:tab w:val="num" w:pos="1418"/>
        </w:tabs>
        <w:ind w:start="1418" w:hanging="283"/>
      </w:pPr>
      <w:rPr/>
    </w:lvl>
    <w:lvl w:ilvl="2">
      <w:start w:val="1"/>
      <w:numFmt w:val="decimal"/>
      <w:lvlText w:val="%3."/>
      <w:lvlJc w:val="start"/>
      <w:pPr>
        <w:tabs>
          <w:tab w:val="num" w:pos="2127"/>
        </w:tabs>
        <w:ind w:start="2127" w:hanging="283"/>
      </w:pPr>
      <w:rPr/>
    </w:lvl>
    <w:lvl w:ilvl="3">
      <w:start w:val="1"/>
      <w:numFmt w:val="decimal"/>
      <w:lvlText w:val="%4."/>
      <w:lvlJc w:val="start"/>
      <w:pPr>
        <w:tabs>
          <w:tab w:val="num" w:pos="2836"/>
        </w:tabs>
        <w:ind w:start="2836" w:hanging="283"/>
      </w:pPr>
      <w:rPr/>
    </w:lvl>
    <w:lvl w:ilvl="4">
      <w:start w:val="1"/>
      <w:numFmt w:val="decimal"/>
      <w:lvlText w:val="%5."/>
      <w:lvlJc w:val="start"/>
      <w:pPr>
        <w:tabs>
          <w:tab w:val="num" w:pos="3545"/>
        </w:tabs>
        <w:ind w:start="3545" w:hanging="283"/>
      </w:pPr>
      <w:rPr/>
    </w:lvl>
    <w:lvl w:ilvl="5">
      <w:start w:val="1"/>
      <w:numFmt w:val="decimal"/>
      <w:lvlText w:val="%6."/>
      <w:lvlJc w:val="start"/>
      <w:pPr>
        <w:tabs>
          <w:tab w:val="num" w:pos="4254"/>
        </w:tabs>
        <w:ind w:start="4254" w:hanging="283"/>
      </w:pPr>
      <w:rPr/>
    </w:lvl>
    <w:lvl w:ilvl="6">
      <w:start w:val="1"/>
      <w:numFmt w:val="decimal"/>
      <w:lvlText w:val="%7."/>
      <w:lvlJc w:val="start"/>
      <w:pPr>
        <w:tabs>
          <w:tab w:val="num" w:pos="4963"/>
        </w:tabs>
        <w:ind w:start="4963" w:hanging="283"/>
      </w:pPr>
      <w:rPr/>
    </w:lvl>
    <w:lvl w:ilvl="7">
      <w:start w:val="1"/>
      <w:numFmt w:val="decimal"/>
      <w:lvlText w:val="%8."/>
      <w:lvlJc w:val="start"/>
      <w:pPr>
        <w:tabs>
          <w:tab w:val="num" w:pos="5672"/>
        </w:tabs>
        <w:ind w:start="5672" w:hanging="283"/>
      </w:pPr>
      <w:rPr/>
    </w:lvl>
    <w:lvl w:ilvl="8">
      <w:start w:val="1"/>
      <w:numFmt w:val="decimal"/>
      <w:lvlText w:val="%9."/>
      <w:lvlJc w:val="start"/>
      <w:pPr>
        <w:tabs>
          <w:tab w:val="num" w:pos="6381"/>
        </w:tabs>
        <w:ind w:start="6381" w:hanging="283"/>
      </w:pPr>
      <w:rPr/>
    </w:lvl>
  </w:abstractNum>
  <w:abstractNum w:abstractNumId="11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12">
    <w:lvl w:ilvl="0">
      <w:start w:val="1"/>
      <w:numFmt w:val="none"/>
      <w:suff w:val="nothing"/>
      <w:lvlText w:val="%1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%2"/>
      <w:lvlJc w:val="start"/>
      <w:pPr>
        <w:tabs>
          <w:tab w:val="num" w:pos="0"/>
        </w:tabs>
        <w:ind w:start="0" w:hanging="0"/>
      </w:pPr>
    </w:lvl>
    <w:lvl w:ilvl="2">
      <w:start w:val="1"/>
      <w:pStyle w:val="Heading3"/>
      <w:numFmt w:val="none"/>
      <w:suff w:val="nothing"/>
      <w:lvlText w:val="%3"/>
      <w:lvlJc w:val="start"/>
      <w:pPr>
        <w:tabs>
          <w:tab w:val="num" w:pos="0"/>
        </w:tabs>
        <w:ind w:start="0" w:hanging="0"/>
      </w:pPr>
    </w:lvl>
    <w:lvl w:ilvl="3">
      <w:start w:val="1"/>
      <w:numFmt w:val="none"/>
      <w:suff w:val="nothing"/>
      <w:lvlText w:val="%4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%5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%6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%7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%8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%9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</w:numbering>
</file>

<file path=word/settings.xml><?xml version="1.0" encoding="utf-8"?>
<w:settings xmlns:w="http://schemas.openxmlformats.org/wordprocessingml/2006/main">
  <w:zoom w:percent="181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Arial"/>
      <w:color w:val="auto"/>
      <w:kern w:val="2"/>
      <w:sz w:val="24"/>
      <w:szCs w:val="24"/>
      <w:lang w:val="ru-RU" w:eastAsia="zh-CN" w:bidi="hi-IN"/>
    </w:rPr>
  </w:style>
  <w:style w:type="paragraph" w:styleId="Heading3">
    <w:name w:val="Heading 3"/>
    <w:basedOn w:val="Style15"/>
    <w:next w:val="BodyText"/>
    <w:qFormat/>
    <w:pPr>
      <w:spacing w:before="140" w:after="120"/>
      <w:outlineLvl w:val="2"/>
    </w:pPr>
    <w:rPr>
      <w:rFonts w:ascii="Liberation Serif" w:hAnsi="Liberation Serif" w:eastAsia="NSimSun" w:cs="Arial"/>
      <w:b/>
      <w:bCs/>
      <w:sz w:val="28"/>
      <w:szCs w:val="28"/>
    </w:rPr>
  </w:style>
  <w:style w:type="character" w:styleId="LineNumber">
    <w:name w:val="Line Number"/>
    <w:rPr/>
  </w:style>
  <w:style w:type="character" w:styleId="Strong">
    <w:name w:val="Strong"/>
    <w:qFormat/>
    <w:rPr>
      <w:b/>
      <w:bCs/>
    </w:rPr>
  </w:style>
  <w:style w:type="character" w:styleId="Emphasis">
    <w:name w:val="Emphasis"/>
    <w:qFormat/>
    <w:rPr>
      <w:i/>
      <w:iCs/>
    </w:rPr>
  </w:style>
  <w:style w:type="character" w:styleId="Style13">
    <w:name w:val="Маркеры"/>
    <w:qFormat/>
    <w:rPr>
      <w:rFonts w:ascii="OpenSymbol" w:hAnsi="OpenSymbol" w:eastAsia="OpenSymbol" w:cs="OpenSymbol"/>
    </w:rPr>
  </w:style>
  <w:style w:type="character" w:styleId="Style14">
    <w:name w:val="Символ нумерации"/>
    <w:qFormat/>
    <w:rPr/>
  </w:style>
  <w:style w:type="paragraph" w:styleId="Style15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6">
    <w:name w:val="Указатель"/>
    <w:basedOn w:val="Normal"/>
    <w:qFormat/>
    <w:pPr>
      <w:suppressLineNumbers/>
    </w:pPr>
    <w:rPr>
      <w:rFonts w:cs="Arial"/>
    </w:rPr>
  </w:style>
  <w:style w:type="paragraph" w:styleId="Style17">
    <w:name w:val="Горизонтальная линия"/>
    <w:basedOn w:val="Normal"/>
    <w:next w:val="BodyText"/>
    <w:qFormat/>
    <w:pPr>
      <w:suppressLineNumbers/>
      <w:pBdr>
        <w:bottom w:val="double" w:sz="2" w:space="0" w:color="808080"/>
      </w:pBdr>
      <w:spacing w:before="0" w:after="283"/>
    </w:pPr>
    <w:rPr>
      <w:sz w:val="12"/>
      <w:szCs w:val="12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Calibri</Template>
  <TotalTime>0</TotalTime>
  <Application>LibreOffice/24.2.1.2$Windows_X86_64 LibreOffice_project/db4def46b0453cc22e2d0305797cf981b68ef5ac</Application>
  <AppVersion>15.0000</AppVersion>
  <Pages>3</Pages>
  <Words>1087</Words>
  <Characters>5097</Characters>
  <CharactersWithSpaces>6096</CharactersWithSpaces>
  <Paragraphs>70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2026-03-24T06:58:57Z</dcterms:created>
  <dc:creator/>
  <dc:description/>
  <dc:language>ru-RU</dc:language>
  <cp:lastModifiedBy/>
  <dcterms:modified xsi:type="dcterms:W3CDTF">2026-03-24T06:58:58Z</dcterms:modified>
  <cp:revision>2</cp:revision>
  <dc:subject/>
  <dc:title>Calibri</dc:title>
</cp:coreProperties>
</file>